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D5D8" w14:textId="77777777" w:rsidR="002F7182" w:rsidRDefault="0089500E">
      <w:pPr>
        <w:pStyle w:val="Heading1"/>
        <w:spacing w:line="311" w:lineRule="exact"/>
        <w:rPr>
          <w:u w:val="none"/>
        </w:rPr>
      </w:pPr>
      <w:r>
        <w:rPr>
          <w:u w:val="none"/>
        </w:rPr>
        <w:t>Complaint</w:t>
      </w:r>
      <w:r>
        <w:rPr>
          <w:spacing w:val="-15"/>
          <w:u w:val="none"/>
        </w:rPr>
        <w:t xml:space="preserve"> </w:t>
      </w:r>
      <w:r>
        <w:rPr>
          <w:spacing w:val="-4"/>
          <w:u w:val="none"/>
        </w:rPr>
        <w:t>Form</w:t>
      </w:r>
    </w:p>
    <w:p w14:paraId="15736160" w14:textId="77777777" w:rsidR="002F7182" w:rsidRDefault="0089500E">
      <w:pPr>
        <w:pStyle w:val="BodyText"/>
        <w:spacing w:before="0"/>
        <w:ind w:left="108" w:right="344"/>
      </w:pPr>
      <w:r>
        <w:t>Please complete and return to the Headteacher or Headteacher’s PA / Clerk to Governors/ Community</w:t>
      </w:r>
      <w:r>
        <w:rPr>
          <w:spacing w:val="-4"/>
        </w:rPr>
        <w:t xml:space="preserve"> </w:t>
      </w:r>
      <w:r>
        <w:t>Manager*</w:t>
      </w:r>
      <w:r>
        <w:rPr>
          <w:spacing w:val="-7"/>
        </w:rPr>
        <w:t xml:space="preserve"> </w:t>
      </w:r>
      <w:r>
        <w:rPr>
          <w:i/>
        </w:rPr>
        <w:t>[delete</w:t>
      </w:r>
      <w:r>
        <w:rPr>
          <w:i/>
          <w:spacing w:val="-5"/>
        </w:rPr>
        <w:t xml:space="preserve"> </w:t>
      </w:r>
      <w:r>
        <w:rPr>
          <w:i/>
        </w:rPr>
        <w:t>as</w:t>
      </w:r>
      <w:r>
        <w:rPr>
          <w:i/>
          <w:spacing w:val="-4"/>
        </w:rPr>
        <w:t xml:space="preserve"> </w:t>
      </w:r>
      <w:r>
        <w:rPr>
          <w:i/>
        </w:rPr>
        <w:t>appropriate</w:t>
      </w:r>
      <w:r>
        <w:t>]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what action will be taken.</w:t>
      </w:r>
    </w:p>
    <w:p w14:paraId="066B59CC" w14:textId="77777777" w:rsidR="002F7182" w:rsidRDefault="002F7182">
      <w:pPr>
        <w:pStyle w:val="BodyText"/>
        <w:spacing w:before="24"/>
        <w:ind w:left="0"/>
        <w:rPr>
          <w:sz w:val="20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4"/>
      </w:tblGrid>
      <w:tr w:rsidR="002F7182" w14:paraId="1A700323" w14:textId="77777777">
        <w:trPr>
          <w:trHeight w:val="650"/>
        </w:trPr>
        <w:tc>
          <w:tcPr>
            <w:tcW w:w="9534" w:type="dxa"/>
          </w:tcPr>
          <w:p w14:paraId="5F60AA3E" w14:textId="77777777" w:rsidR="002F7182" w:rsidRDefault="0089500E">
            <w:pPr>
              <w:pStyle w:val="TableParagraph"/>
              <w:rPr>
                <w:b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  <w:tr w:rsidR="002F7182" w14:paraId="4EC4EAE8" w14:textId="77777777">
        <w:trPr>
          <w:trHeight w:val="700"/>
        </w:trPr>
        <w:tc>
          <w:tcPr>
            <w:tcW w:w="9534" w:type="dxa"/>
          </w:tcPr>
          <w:p w14:paraId="56351DCB" w14:textId="77777777" w:rsidR="002F7182" w:rsidRDefault="0089500E">
            <w:pPr>
              <w:pStyle w:val="TableParagraph"/>
              <w:rPr>
                <w:b/>
              </w:rPr>
            </w:pPr>
            <w:r>
              <w:rPr>
                <w:b/>
              </w:rPr>
              <w:t>Student’s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relevant):</w:t>
            </w:r>
          </w:p>
        </w:tc>
      </w:tr>
      <w:tr w:rsidR="002F7182" w14:paraId="5EC1D951" w14:textId="77777777">
        <w:trPr>
          <w:trHeight w:val="696"/>
        </w:trPr>
        <w:tc>
          <w:tcPr>
            <w:tcW w:w="9534" w:type="dxa"/>
          </w:tcPr>
          <w:p w14:paraId="7374B147" w14:textId="77777777" w:rsidR="002F7182" w:rsidRDefault="0089500E">
            <w:pPr>
              <w:pStyle w:val="TableParagraph"/>
              <w:rPr>
                <w:b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2"/>
              </w:rPr>
              <w:t xml:space="preserve"> relevant):</w:t>
            </w:r>
          </w:p>
        </w:tc>
      </w:tr>
      <w:tr w:rsidR="002F7182" w14:paraId="2372EFC8" w14:textId="77777777">
        <w:trPr>
          <w:trHeight w:val="2512"/>
        </w:trPr>
        <w:tc>
          <w:tcPr>
            <w:tcW w:w="9534" w:type="dxa"/>
          </w:tcPr>
          <w:p w14:paraId="4DBAE140" w14:textId="77777777" w:rsidR="002F7182" w:rsidRDefault="0089500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  <w:p w14:paraId="15603283" w14:textId="77777777" w:rsidR="002F7182" w:rsidRDefault="002F7182">
            <w:pPr>
              <w:pStyle w:val="TableParagraph"/>
              <w:spacing w:line="240" w:lineRule="auto"/>
              <w:ind w:left="0"/>
            </w:pPr>
          </w:p>
          <w:p w14:paraId="267E9266" w14:textId="77777777" w:rsidR="002F7182" w:rsidRDefault="002F7182">
            <w:pPr>
              <w:pStyle w:val="TableParagraph"/>
              <w:spacing w:line="240" w:lineRule="auto"/>
              <w:ind w:left="0"/>
            </w:pPr>
          </w:p>
          <w:p w14:paraId="60C31F7B" w14:textId="77777777" w:rsidR="002F7182" w:rsidRDefault="002F7182">
            <w:pPr>
              <w:pStyle w:val="TableParagraph"/>
              <w:spacing w:before="168" w:line="240" w:lineRule="auto"/>
              <w:ind w:left="0"/>
            </w:pPr>
          </w:p>
          <w:p w14:paraId="389B9603" w14:textId="77777777" w:rsidR="002F7182" w:rsidRDefault="0089500E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2"/>
              </w:rPr>
              <w:t>Postcode:</w:t>
            </w:r>
          </w:p>
          <w:p w14:paraId="43D6D33F" w14:textId="77777777" w:rsidR="002F7182" w:rsidRDefault="0089500E">
            <w:pPr>
              <w:pStyle w:val="TableParagraph"/>
              <w:spacing w:line="240" w:lineRule="auto"/>
              <w:ind w:right="5896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telephone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number: Evening telephone number:</w:t>
            </w:r>
          </w:p>
        </w:tc>
      </w:tr>
      <w:tr w:rsidR="002F7182" w14:paraId="5029E8C1" w14:textId="77777777">
        <w:trPr>
          <w:trHeight w:val="6600"/>
        </w:trPr>
        <w:tc>
          <w:tcPr>
            <w:tcW w:w="9534" w:type="dxa"/>
          </w:tcPr>
          <w:p w14:paraId="0B65819C" w14:textId="77777777" w:rsidR="002F7182" w:rsidRDefault="0089500E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complaint,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whether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spoken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anybody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 school about it.</w:t>
            </w:r>
          </w:p>
        </w:tc>
      </w:tr>
    </w:tbl>
    <w:p w14:paraId="72D31EF5" w14:textId="77777777" w:rsidR="002F7182" w:rsidRDefault="002F7182">
      <w:pPr>
        <w:pStyle w:val="TableParagraph"/>
        <w:spacing w:line="240" w:lineRule="auto"/>
        <w:rPr>
          <w:b/>
        </w:rPr>
        <w:sectPr w:rsidR="002F7182">
          <w:headerReference w:type="default" r:id="rId7"/>
          <w:footerReference w:type="default" r:id="rId8"/>
          <w:type w:val="continuous"/>
          <w:pgSz w:w="11900" w:h="16850"/>
          <w:pgMar w:top="1980" w:right="992" w:bottom="1140" w:left="1133" w:header="430" w:footer="946" w:gutter="0"/>
          <w:pgNumType w:start="1"/>
          <w:cols w:space="720"/>
        </w:sectPr>
      </w:pPr>
    </w:p>
    <w:p w14:paraId="28579DF5" w14:textId="77777777" w:rsidR="002F7182" w:rsidRDefault="002F7182">
      <w:pPr>
        <w:pStyle w:val="BodyText"/>
        <w:spacing w:before="7" w:after="1"/>
        <w:ind w:left="0"/>
        <w:rPr>
          <w:sz w:val="7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4"/>
      </w:tblGrid>
      <w:tr w:rsidR="002F7182" w14:paraId="53FD1F43" w14:textId="77777777">
        <w:trPr>
          <w:trHeight w:val="4953"/>
        </w:trPr>
        <w:tc>
          <w:tcPr>
            <w:tcW w:w="9534" w:type="dxa"/>
          </w:tcPr>
          <w:p w14:paraId="44538AB5" w14:textId="77777777" w:rsidR="002F7182" w:rsidRDefault="0089500E">
            <w:pPr>
              <w:pStyle w:val="TableParagraph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might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resolve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problem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stage?</w:t>
            </w:r>
          </w:p>
        </w:tc>
      </w:tr>
      <w:tr w:rsidR="002F7182" w14:paraId="4ED0B3DC" w14:textId="77777777">
        <w:trPr>
          <w:trHeight w:val="3357"/>
        </w:trPr>
        <w:tc>
          <w:tcPr>
            <w:tcW w:w="9534" w:type="dxa"/>
          </w:tcPr>
          <w:p w14:paraId="30A5418E" w14:textId="77777777" w:rsidR="002F7182" w:rsidRDefault="0089500E">
            <w:pPr>
              <w:pStyle w:val="TableParagraph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attaching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paperwork?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give</w:t>
            </w:r>
            <w:r>
              <w:rPr>
                <w:b/>
                <w:spacing w:val="-2"/>
              </w:rPr>
              <w:t xml:space="preserve"> details.</w:t>
            </w:r>
          </w:p>
        </w:tc>
      </w:tr>
      <w:tr w:rsidR="002F7182" w14:paraId="33D4EF24" w14:textId="77777777">
        <w:trPr>
          <w:trHeight w:val="1117"/>
        </w:trPr>
        <w:tc>
          <w:tcPr>
            <w:tcW w:w="9534" w:type="dxa"/>
          </w:tcPr>
          <w:p w14:paraId="3790DF81" w14:textId="77777777" w:rsidR="002F7182" w:rsidRDefault="0089500E">
            <w:pPr>
              <w:pStyle w:val="TableParagraph"/>
              <w:spacing w:line="240" w:lineRule="auto"/>
              <w:ind w:right="8421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</w:p>
          <w:p w14:paraId="4BDB36DF" w14:textId="77777777" w:rsidR="002F7182" w:rsidRDefault="0089500E">
            <w:pPr>
              <w:pStyle w:val="TableParagraph"/>
              <w:spacing w:before="262" w:line="240" w:lineRule="auto"/>
              <w:ind w:right="8421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  <w:tr w:rsidR="002F7182" w14:paraId="5B37721B" w14:textId="77777777">
        <w:trPr>
          <w:trHeight w:val="376"/>
        </w:trPr>
        <w:tc>
          <w:tcPr>
            <w:tcW w:w="9534" w:type="dxa"/>
            <w:shd w:val="clear" w:color="auto" w:fill="D9D9D9"/>
          </w:tcPr>
          <w:p w14:paraId="0AE701A9" w14:textId="77777777" w:rsidR="002F7182" w:rsidRDefault="0089500E">
            <w:pPr>
              <w:pStyle w:val="TableParagraph"/>
              <w:rPr>
                <w:b/>
              </w:rPr>
            </w:pPr>
            <w:r>
              <w:rPr>
                <w:b/>
              </w:rPr>
              <w:t>Official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use</w:t>
            </w:r>
          </w:p>
        </w:tc>
      </w:tr>
      <w:tr w:rsidR="002F7182" w14:paraId="0FB13131" w14:textId="77777777">
        <w:trPr>
          <w:trHeight w:val="530"/>
        </w:trPr>
        <w:tc>
          <w:tcPr>
            <w:tcW w:w="9534" w:type="dxa"/>
            <w:shd w:val="clear" w:color="auto" w:fill="D9D9D9"/>
          </w:tcPr>
          <w:p w14:paraId="79215B1C" w14:textId="77777777" w:rsidR="002F7182" w:rsidRDefault="0089500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acknowledgement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sent:</w:t>
            </w:r>
          </w:p>
        </w:tc>
      </w:tr>
      <w:tr w:rsidR="002F7182" w14:paraId="207E48BD" w14:textId="77777777">
        <w:trPr>
          <w:trHeight w:val="902"/>
        </w:trPr>
        <w:tc>
          <w:tcPr>
            <w:tcW w:w="9534" w:type="dxa"/>
            <w:shd w:val="clear" w:color="auto" w:fill="D9D9D9"/>
          </w:tcPr>
          <w:p w14:paraId="1BB8ED8F" w14:textId="77777777" w:rsidR="002F7182" w:rsidRDefault="0089500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By </w:t>
            </w:r>
            <w:proofErr w:type="gramStart"/>
            <w:r>
              <w:rPr>
                <w:b/>
                <w:spacing w:val="-4"/>
              </w:rPr>
              <w:t>who</w:t>
            </w:r>
            <w:proofErr w:type="gramEnd"/>
            <w:r>
              <w:rPr>
                <w:b/>
                <w:spacing w:val="-4"/>
              </w:rPr>
              <w:t>:</w:t>
            </w:r>
          </w:p>
        </w:tc>
      </w:tr>
      <w:tr w:rsidR="002F7182" w14:paraId="08EEE694" w14:textId="77777777">
        <w:trPr>
          <w:trHeight w:val="985"/>
        </w:trPr>
        <w:tc>
          <w:tcPr>
            <w:tcW w:w="9534" w:type="dxa"/>
            <w:shd w:val="clear" w:color="auto" w:fill="D9D9D9"/>
          </w:tcPr>
          <w:p w14:paraId="27B94092" w14:textId="77777777" w:rsidR="002F7182" w:rsidRDefault="0089500E">
            <w:pPr>
              <w:pStyle w:val="TableParagraph"/>
              <w:rPr>
                <w:b/>
              </w:rPr>
            </w:pPr>
            <w:r>
              <w:rPr>
                <w:b/>
              </w:rPr>
              <w:t>Complaint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referred</w:t>
            </w:r>
            <w:r>
              <w:rPr>
                <w:b/>
                <w:spacing w:val="-5"/>
              </w:rPr>
              <w:t xml:space="preserve"> to:</w:t>
            </w:r>
          </w:p>
        </w:tc>
      </w:tr>
      <w:tr w:rsidR="002F7182" w14:paraId="1F048C2B" w14:textId="77777777">
        <w:trPr>
          <w:trHeight w:val="527"/>
        </w:trPr>
        <w:tc>
          <w:tcPr>
            <w:tcW w:w="9534" w:type="dxa"/>
            <w:shd w:val="clear" w:color="auto" w:fill="D9D9D9"/>
          </w:tcPr>
          <w:p w14:paraId="50105E75" w14:textId="77777777" w:rsidR="002F7182" w:rsidRDefault="0089500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</w:tbl>
    <w:p w14:paraId="0C82030C" w14:textId="77777777" w:rsidR="002F7182" w:rsidRDefault="002F7182">
      <w:pPr>
        <w:pStyle w:val="TableParagraph"/>
        <w:rPr>
          <w:b/>
        </w:rPr>
        <w:sectPr w:rsidR="002F7182">
          <w:pgSz w:w="11900" w:h="16850"/>
          <w:pgMar w:top="1980" w:right="992" w:bottom="1140" w:left="1133" w:header="430" w:footer="946" w:gutter="0"/>
          <w:cols w:space="720"/>
        </w:sectPr>
      </w:pPr>
    </w:p>
    <w:p w14:paraId="72BBAA63" w14:textId="77777777" w:rsidR="002F7182" w:rsidRDefault="0089500E">
      <w:pPr>
        <w:pStyle w:val="Heading1"/>
        <w:rPr>
          <w:u w:val="none"/>
        </w:rPr>
      </w:pPr>
      <w:r>
        <w:lastRenderedPageBreak/>
        <w:t>Roles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24849FA9" w14:textId="77777777" w:rsidR="002F7182" w:rsidRDefault="002F7182">
      <w:pPr>
        <w:pStyle w:val="BodyText"/>
        <w:spacing w:before="82"/>
        <w:ind w:left="0"/>
        <w:rPr>
          <w:b/>
          <w:sz w:val="24"/>
        </w:rPr>
      </w:pPr>
    </w:p>
    <w:p w14:paraId="0EEDEE70" w14:textId="77777777" w:rsidR="002F7182" w:rsidRDefault="0089500E">
      <w:pPr>
        <w:pStyle w:val="Heading2"/>
      </w:pPr>
      <w:r>
        <w:rPr>
          <w:spacing w:val="-2"/>
        </w:rPr>
        <w:t>Complainant</w:t>
      </w:r>
    </w:p>
    <w:p w14:paraId="58E10292" w14:textId="77777777" w:rsidR="002F7182" w:rsidRDefault="0089500E">
      <w:pPr>
        <w:pStyle w:val="BodyText"/>
        <w:spacing w:before="245"/>
        <w:ind w:left="108"/>
      </w:pP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4"/>
        </w:rPr>
        <w:t>they:</w:t>
      </w:r>
    </w:p>
    <w:p w14:paraId="4B2C8A9B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ind w:left="673" w:hanging="282"/>
      </w:pP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possible</w:t>
      </w:r>
    </w:p>
    <w:p w14:paraId="06CE47E9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spacing w:before="175"/>
        <w:ind w:left="673" w:hanging="282"/>
      </w:pPr>
      <w:r>
        <w:t>co-operate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complaint</w:t>
      </w:r>
    </w:p>
    <w:p w14:paraId="32A962D4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178" w:line="288" w:lineRule="auto"/>
        <w:ind w:right="452"/>
      </w:pPr>
      <w:r>
        <w:t>respond</w:t>
      </w:r>
      <w:r>
        <w:rPr>
          <w:spacing w:val="-2"/>
        </w:rPr>
        <w:t xml:space="preserve"> </w:t>
      </w:r>
      <w:r>
        <w:t>promptly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agreeing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complaint</w:t>
      </w:r>
    </w:p>
    <w:p w14:paraId="274126CC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ind w:left="673" w:hanging="282"/>
      </w:pPr>
      <w:proofErr w:type="gramStart"/>
      <w:r>
        <w:t>ask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needed</w:t>
      </w:r>
    </w:p>
    <w:p w14:paraId="097A3A67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spacing w:before="175"/>
        <w:ind w:left="673" w:hanging="282"/>
      </w:pPr>
      <w:r>
        <w:t>treat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respect</w:t>
      </w:r>
    </w:p>
    <w:p w14:paraId="311F302D" w14:textId="77777777" w:rsidR="002F7182" w:rsidRDefault="002F7182">
      <w:pPr>
        <w:pStyle w:val="BodyText"/>
        <w:spacing w:before="34"/>
        <w:ind w:left="0"/>
      </w:pPr>
    </w:p>
    <w:p w14:paraId="1487EF04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0" w:line="288" w:lineRule="auto"/>
        <w:ind w:right="1316"/>
      </w:pPr>
      <w:r>
        <w:t>refrain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proofErr w:type="spellStart"/>
      <w:r>
        <w:t>publicising</w:t>
      </w:r>
      <w:proofErr w:type="spell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respect </w:t>
      </w:r>
      <w:r>
        <w:rPr>
          <w:spacing w:val="-2"/>
        </w:rPr>
        <w:t>confidentiality.</w:t>
      </w:r>
    </w:p>
    <w:p w14:paraId="3DE91690" w14:textId="77777777" w:rsidR="002F7182" w:rsidRDefault="0089500E">
      <w:pPr>
        <w:pStyle w:val="Heading2"/>
        <w:spacing w:before="242"/>
      </w:pPr>
      <w:r>
        <w:rPr>
          <w:spacing w:val="-2"/>
        </w:rPr>
        <w:t>Investigator</w:t>
      </w:r>
    </w:p>
    <w:p w14:paraId="32136F4D" w14:textId="77777777" w:rsidR="002F7182" w:rsidRDefault="0089500E">
      <w:pPr>
        <w:pStyle w:val="BodyText"/>
        <w:spacing w:before="245"/>
        <w:ind w:left="108"/>
      </w:pPr>
      <w:r>
        <w:t>The</w:t>
      </w:r>
      <w:r>
        <w:rPr>
          <w:spacing w:val="-2"/>
        </w:rPr>
        <w:t xml:space="preserve"> </w:t>
      </w:r>
      <w:r>
        <w:t>investigator’s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complaint</w:t>
      </w:r>
      <w:r>
        <w:rPr>
          <w:spacing w:val="-5"/>
        </w:rPr>
        <w:t xml:space="preserve"> by:</w:t>
      </w:r>
    </w:p>
    <w:p w14:paraId="2EA1A069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line="288" w:lineRule="auto"/>
        <w:ind w:right="891"/>
      </w:pPr>
      <w:r>
        <w:t>providing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comprehensive</w:t>
      </w:r>
      <w:proofErr w:type="gramEnd"/>
      <w:r>
        <w:t>,</w:t>
      </w:r>
      <w:r>
        <w:rPr>
          <w:spacing w:val="-3"/>
        </w:rPr>
        <w:t xml:space="preserve"> </w:t>
      </w:r>
      <w:r>
        <w:t>open,</w:t>
      </w:r>
      <w:r>
        <w:rPr>
          <w:spacing w:val="-5"/>
        </w:rPr>
        <w:t xml:space="preserve"> </w:t>
      </w:r>
      <w:r>
        <w:t>transparent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complaint </w:t>
      </w:r>
      <w:r>
        <w:rPr>
          <w:spacing w:val="-2"/>
        </w:rPr>
        <w:t>through:</w:t>
      </w:r>
    </w:p>
    <w:p w14:paraId="0993A1E8" w14:textId="77777777" w:rsidR="002F7182" w:rsidRDefault="0089500E">
      <w:pPr>
        <w:pStyle w:val="ListParagraph"/>
        <w:numPr>
          <w:ilvl w:val="1"/>
          <w:numId w:val="1"/>
        </w:numPr>
        <w:tabs>
          <w:tab w:val="left" w:pos="960"/>
        </w:tabs>
        <w:spacing w:before="120" w:line="268" w:lineRule="auto"/>
        <w:ind w:right="391"/>
      </w:pPr>
      <w:r>
        <w:t>sensitive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thorough</w:t>
      </w:r>
      <w:r>
        <w:rPr>
          <w:spacing w:val="-3"/>
        </w:rPr>
        <w:t xml:space="preserve"> </w:t>
      </w:r>
      <w:r>
        <w:t>interviewing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establish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happened and who has been involved</w:t>
      </w:r>
    </w:p>
    <w:p w14:paraId="7FB6F8E0" w14:textId="77777777" w:rsidR="002F7182" w:rsidRDefault="0089500E">
      <w:pPr>
        <w:pStyle w:val="ListParagraph"/>
        <w:numPr>
          <w:ilvl w:val="1"/>
          <w:numId w:val="1"/>
        </w:numPr>
        <w:tabs>
          <w:tab w:val="left" w:pos="960"/>
        </w:tabs>
        <w:spacing w:before="24" w:line="268" w:lineRule="auto"/>
        <w:ind w:right="1293"/>
      </w:pPr>
      <w:r>
        <w:t>interviewing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children/young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complaint</w:t>
      </w:r>
    </w:p>
    <w:p w14:paraId="2976A10A" w14:textId="77777777" w:rsidR="002F7182" w:rsidRDefault="0089500E">
      <w:pPr>
        <w:pStyle w:val="ListParagraph"/>
        <w:numPr>
          <w:ilvl w:val="1"/>
          <w:numId w:val="1"/>
        </w:numPr>
        <w:tabs>
          <w:tab w:val="left" w:pos="959"/>
        </w:tabs>
        <w:spacing w:before="23"/>
        <w:ind w:left="959" w:hanging="285"/>
      </w:pPr>
      <w:r>
        <w:t>consideration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470CB341" w14:textId="77777777" w:rsidR="002F7182" w:rsidRDefault="0089500E">
      <w:pPr>
        <w:pStyle w:val="ListParagraph"/>
        <w:numPr>
          <w:ilvl w:val="1"/>
          <w:numId w:val="1"/>
        </w:numPr>
        <w:tabs>
          <w:tab w:val="left" w:pos="959"/>
        </w:tabs>
        <w:spacing w:before="33"/>
        <w:ind w:left="959" w:hanging="285"/>
      </w:pPr>
      <w:r>
        <w:t>analysing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4D45AE69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159" w:line="285" w:lineRule="auto"/>
        <w:ind w:right="852"/>
      </w:pPr>
      <w:r>
        <w:t>liaising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co-ordinator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clarify what the complainant feels would </w:t>
      </w:r>
      <w:proofErr w:type="gramStart"/>
      <w:r>
        <w:t>put things</w:t>
      </w:r>
      <w:proofErr w:type="gramEnd"/>
      <w:r>
        <w:t xml:space="preserve"> right.</w:t>
      </w:r>
    </w:p>
    <w:p w14:paraId="0540DE45" w14:textId="77777777" w:rsidR="002F7182" w:rsidRDefault="0089500E">
      <w:pPr>
        <w:pStyle w:val="BodyText"/>
        <w:spacing w:before="242"/>
        <w:ind w:left="108"/>
      </w:pPr>
      <w:r>
        <w:t>The</w:t>
      </w:r>
      <w:r>
        <w:rPr>
          <w:spacing w:val="-4"/>
        </w:rPr>
        <w:t xml:space="preserve"> </w:t>
      </w:r>
      <w:r>
        <w:t>investigator</w:t>
      </w:r>
      <w:r>
        <w:rPr>
          <w:spacing w:val="-7"/>
        </w:rPr>
        <w:t xml:space="preserve"> </w:t>
      </w:r>
      <w:r>
        <w:rPr>
          <w:spacing w:val="-2"/>
        </w:rPr>
        <w:t>should:</w:t>
      </w:r>
    </w:p>
    <w:p w14:paraId="249BB4AA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ind w:left="673" w:hanging="282"/>
      </w:pPr>
      <w:r>
        <w:t>conduct</w:t>
      </w:r>
      <w:r>
        <w:rPr>
          <w:spacing w:val="-4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persist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questioning</w:t>
      </w:r>
    </w:p>
    <w:p w14:paraId="046EAF0F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178" w:line="288" w:lineRule="auto"/>
        <w:ind w:right="684"/>
      </w:pPr>
      <w:r>
        <w:t>keep</w:t>
      </w:r>
      <w:r>
        <w:rPr>
          <w:spacing w:val="-3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interviews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taker</w:t>
      </w:r>
      <w:r>
        <w:rPr>
          <w:spacing w:val="-3"/>
        </w:rPr>
        <w:t xml:space="preserve"> </w:t>
      </w:r>
      <w:r>
        <w:t>to record</w:t>
      </w:r>
      <w:r>
        <w:rPr>
          <w:spacing w:val="-3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of the meeting</w:t>
      </w:r>
    </w:p>
    <w:p w14:paraId="253E8900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line="285" w:lineRule="auto"/>
        <w:ind w:right="641"/>
      </w:pP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investigation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securely</w:t>
      </w:r>
      <w:r>
        <w:rPr>
          <w:spacing w:val="-2"/>
        </w:rPr>
        <w:t xml:space="preserve"> </w:t>
      </w:r>
      <w:r>
        <w:t>pending</w:t>
      </w:r>
      <w:r>
        <w:rPr>
          <w:spacing w:val="-3"/>
        </w:rPr>
        <w:t xml:space="preserve"> </w:t>
      </w:r>
      <w:r>
        <w:t xml:space="preserve">any </w:t>
      </w:r>
      <w:r>
        <w:rPr>
          <w:spacing w:val="-2"/>
        </w:rPr>
        <w:t>appeal</w:t>
      </w:r>
    </w:p>
    <w:p w14:paraId="6B1A8177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spacing w:before="128"/>
        <w:ind w:left="673" w:hanging="282"/>
      </w:pPr>
      <w:r>
        <w:t>be</w:t>
      </w:r>
      <w:r>
        <w:rPr>
          <w:spacing w:val="-6"/>
        </w:rPr>
        <w:t xml:space="preserve"> </w:t>
      </w:r>
      <w:r>
        <w:t>mindful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timescales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respond</w:t>
      </w:r>
    </w:p>
    <w:p w14:paraId="72E5A278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178" w:line="288" w:lineRule="auto"/>
        <w:ind w:right="519"/>
      </w:pPr>
      <w:r>
        <w:t>prepare a comprehensive report for the Headteacher or complaints committee that sets 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facts,</w:t>
      </w:r>
      <w:r>
        <w:rPr>
          <w:spacing w:val="-2"/>
        </w:rPr>
        <w:t xml:space="preserve"> </w:t>
      </w:r>
      <w:r>
        <w:t>identifies</w:t>
      </w:r>
      <w:r>
        <w:rPr>
          <w:spacing w:val="-4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recommends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resolve</w:t>
      </w:r>
      <w:r>
        <w:rPr>
          <w:spacing w:val="-4"/>
        </w:rPr>
        <w:t xml:space="preserve"> </w:t>
      </w:r>
      <w:r>
        <w:t>problems.</w:t>
      </w:r>
    </w:p>
    <w:p w14:paraId="6E96D9B1" w14:textId="77777777" w:rsidR="002F7182" w:rsidRDefault="002F7182">
      <w:pPr>
        <w:pStyle w:val="ListParagraph"/>
        <w:spacing w:line="288" w:lineRule="auto"/>
        <w:sectPr w:rsidR="002F7182">
          <w:pgSz w:w="11900" w:h="16850"/>
          <w:pgMar w:top="1980" w:right="992" w:bottom="1140" w:left="1133" w:header="430" w:footer="946" w:gutter="0"/>
          <w:cols w:space="720"/>
        </w:sectPr>
      </w:pPr>
    </w:p>
    <w:p w14:paraId="2C2A3E22" w14:textId="77777777" w:rsidR="002F7182" w:rsidRDefault="002F7182">
      <w:pPr>
        <w:pStyle w:val="BodyText"/>
        <w:spacing w:before="143"/>
        <w:ind w:left="0"/>
      </w:pPr>
    </w:p>
    <w:p w14:paraId="6B9E684E" w14:textId="77777777" w:rsidR="002F7182" w:rsidRDefault="0089500E">
      <w:pPr>
        <w:pStyle w:val="BodyText"/>
        <w:spacing w:before="0" w:line="288" w:lineRule="auto"/>
        <w:ind w:right="344"/>
      </w:pPr>
      <w:r>
        <w:t>The Headteacher or complaints committee will then determine whether to uphold or dismiss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complainant,</w:t>
      </w:r>
      <w:r>
        <w:rPr>
          <w:spacing w:val="-7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the appropriate escalation details.</w:t>
      </w:r>
    </w:p>
    <w:p w14:paraId="37145CE4" w14:textId="77777777" w:rsidR="002F7182" w:rsidRDefault="002F7182">
      <w:pPr>
        <w:pStyle w:val="BodyText"/>
        <w:spacing w:before="187"/>
        <w:ind w:left="0"/>
      </w:pPr>
    </w:p>
    <w:p w14:paraId="233C67AE" w14:textId="77777777" w:rsidR="002F7182" w:rsidRDefault="0089500E">
      <w:pPr>
        <w:ind w:left="108" w:right="344"/>
        <w:rPr>
          <w:b/>
          <w:i/>
          <w:sz w:val="24"/>
        </w:rPr>
      </w:pPr>
      <w:r>
        <w:rPr>
          <w:b/>
          <w:sz w:val="24"/>
        </w:rPr>
        <w:t>Complaints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Co-ordinator</w:t>
      </w:r>
      <w:r>
        <w:rPr>
          <w:b/>
          <w:spacing w:val="-10"/>
          <w:sz w:val="24"/>
        </w:rPr>
        <w:t xml:space="preserve"> </w:t>
      </w:r>
      <w:r>
        <w:rPr>
          <w:b/>
          <w:i/>
          <w:sz w:val="24"/>
        </w:rPr>
        <w:t>(Headteacher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Headteacher’s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PA/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Clerk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Governors/ Community Manager]</w:t>
      </w:r>
    </w:p>
    <w:p w14:paraId="5F62314F" w14:textId="77777777" w:rsidR="002F7182" w:rsidRDefault="0089500E">
      <w:pPr>
        <w:pStyle w:val="BodyText"/>
        <w:spacing w:before="245"/>
        <w:ind w:left="108"/>
      </w:pPr>
      <w:r>
        <w:t>The</w:t>
      </w:r>
      <w:r>
        <w:rPr>
          <w:spacing w:val="-7"/>
        </w:rPr>
        <w:t xml:space="preserve"> </w:t>
      </w:r>
      <w:r>
        <w:t>complaints</w:t>
      </w:r>
      <w:r>
        <w:rPr>
          <w:spacing w:val="-7"/>
        </w:rPr>
        <w:t xml:space="preserve"> </w:t>
      </w:r>
      <w:r>
        <w:t>co-ordinator</w:t>
      </w:r>
      <w:r>
        <w:rPr>
          <w:spacing w:val="-5"/>
        </w:rPr>
        <w:t xml:space="preserve"> </w:t>
      </w:r>
      <w:r>
        <w:rPr>
          <w:spacing w:val="-2"/>
        </w:rPr>
        <w:t>should:</w:t>
      </w:r>
    </w:p>
    <w:p w14:paraId="550A9F41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ind w:left="673" w:hanging="282"/>
      </w:pP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procedure</w:t>
      </w:r>
    </w:p>
    <w:p w14:paraId="138C6E9C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178" w:line="285" w:lineRule="auto"/>
        <w:ind w:right="472"/>
      </w:pP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members,</w:t>
      </w:r>
      <w:r>
        <w:rPr>
          <w:spacing w:val="-2"/>
        </w:rPr>
        <w:t xml:space="preserve"> </w:t>
      </w:r>
      <w:r>
        <w:t>Headteacher,</w:t>
      </w:r>
      <w:r>
        <w:rPr>
          <w:spacing w:val="-2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Governors,</w:t>
      </w:r>
      <w:r>
        <w:rPr>
          <w:spacing w:val="-2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 xml:space="preserve">appropriate) to ensure the smooth running of the </w:t>
      </w:r>
      <w:proofErr w:type="gramStart"/>
      <w:r>
        <w:t>complaints</w:t>
      </w:r>
      <w:proofErr w:type="gramEnd"/>
      <w:r>
        <w:t xml:space="preserve"> procedure</w:t>
      </w:r>
    </w:p>
    <w:p w14:paraId="0D7C2307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spacing w:before="128"/>
        <w:ind w:left="673" w:hanging="282"/>
      </w:pPr>
      <w:r>
        <w:t>be</w:t>
      </w:r>
      <w:r>
        <w:rPr>
          <w:spacing w:val="-3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issues</w:t>
      </w:r>
      <w:r>
        <w:rPr>
          <w:spacing w:val="-2"/>
        </w:rPr>
        <w:t xml:space="preserve"> regarding:</w:t>
      </w:r>
    </w:p>
    <w:p w14:paraId="6E587A8A" w14:textId="77777777" w:rsidR="002F7182" w:rsidRDefault="0089500E">
      <w:pPr>
        <w:pStyle w:val="ListParagraph"/>
        <w:numPr>
          <w:ilvl w:val="1"/>
          <w:numId w:val="1"/>
        </w:numPr>
        <w:tabs>
          <w:tab w:val="left" w:pos="959"/>
        </w:tabs>
        <w:spacing w:before="173"/>
        <w:ind w:left="959" w:hanging="285"/>
      </w:pPr>
      <w:proofErr w:type="gramStart"/>
      <w:r>
        <w:t>sharing</w:t>
      </w:r>
      <w:r>
        <w:rPr>
          <w:spacing w:val="-2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party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5361E669" w14:textId="77777777" w:rsidR="002F7182" w:rsidRDefault="0089500E">
      <w:pPr>
        <w:pStyle w:val="ListParagraph"/>
        <w:numPr>
          <w:ilvl w:val="1"/>
          <w:numId w:val="1"/>
        </w:numPr>
        <w:tabs>
          <w:tab w:val="left" w:pos="960"/>
        </w:tabs>
        <w:spacing w:before="33" w:line="268" w:lineRule="auto"/>
        <w:ind w:right="692"/>
      </w:pPr>
      <w:r>
        <w:t>additional support. This may be needed by complainants when making a complaint including</w:t>
      </w:r>
      <w:r>
        <w:rPr>
          <w:spacing w:val="-4"/>
        </w:rPr>
        <w:t xml:space="preserve"> </w:t>
      </w:r>
      <w:r>
        <w:t>interpretation</w:t>
      </w:r>
      <w:r>
        <w:rPr>
          <w:spacing w:val="-6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</w:t>
      </w:r>
    </w:p>
    <w:p w14:paraId="6DD121BC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spacing w:before="148"/>
        <w:ind w:left="673" w:hanging="282"/>
      </w:pPr>
      <w:r>
        <w:t>keep</w:t>
      </w:r>
      <w:r>
        <w:rPr>
          <w:spacing w:val="-4"/>
        </w:rPr>
        <w:t xml:space="preserve"> </w:t>
      </w:r>
      <w:r>
        <w:rPr>
          <w:spacing w:val="-2"/>
        </w:rPr>
        <w:t>records.</w:t>
      </w:r>
    </w:p>
    <w:p w14:paraId="0B08101A" w14:textId="77777777" w:rsidR="002F7182" w:rsidRDefault="002F7182">
      <w:pPr>
        <w:pStyle w:val="BodyText"/>
        <w:spacing w:before="237"/>
        <w:ind w:left="0"/>
      </w:pPr>
    </w:p>
    <w:p w14:paraId="4F5E7103" w14:textId="77777777" w:rsidR="002F7182" w:rsidRDefault="0089500E">
      <w:pPr>
        <w:pStyle w:val="Heading2"/>
      </w:pPr>
      <w:r>
        <w:t>Clerk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rPr>
          <w:spacing w:val="-4"/>
        </w:rPr>
        <w:t>Body</w:t>
      </w:r>
    </w:p>
    <w:p w14:paraId="75226970" w14:textId="77777777" w:rsidR="002F7182" w:rsidRDefault="0089500E">
      <w:pPr>
        <w:pStyle w:val="BodyText"/>
        <w:spacing w:before="248"/>
        <w:ind w:left="108"/>
      </w:pPr>
      <w:r>
        <w:t>The</w:t>
      </w:r>
      <w:r>
        <w:rPr>
          <w:spacing w:val="-3"/>
        </w:rPr>
        <w:t xml:space="preserve"> </w:t>
      </w:r>
      <w:r>
        <w:t>Clerk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should:</w:t>
      </w:r>
    </w:p>
    <w:p w14:paraId="4433D65D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line="288" w:lineRule="auto"/>
        <w:ind w:right="373"/>
      </w:pPr>
      <w:r>
        <w:t>ensure that all people involved in the complaint procedure are aware of their legal rights and</w:t>
      </w:r>
      <w:r>
        <w:rPr>
          <w:spacing w:val="-3"/>
        </w:rPr>
        <w:t xml:space="preserve"> </w:t>
      </w:r>
      <w:r>
        <w:t>duties,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proofErr w:type="gramStart"/>
      <w:r>
        <w:t>any</w:t>
      </w:r>
      <w:r>
        <w:rPr>
          <w:spacing w:val="-5"/>
        </w:rPr>
        <w:t xml:space="preserve"> </w:t>
      </w:r>
      <w:r>
        <w:t>under</w:t>
      </w:r>
      <w:proofErr w:type="gramEnd"/>
      <w:r>
        <w:rPr>
          <w:spacing w:val="-5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complaints,</w:t>
      </w:r>
      <w:r>
        <w:rPr>
          <w:spacing w:val="-3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the Equality Act 2010, the Freedom of Information Act 2000, the Data Protection Act (DPA) 2018 and the General Data Protection Regulations (GDPR)</w:t>
      </w:r>
    </w:p>
    <w:p w14:paraId="13B37E30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123" w:line="288" w:lineRule="auto"/>
        <w:ind w:right="532"/>
      </w:pPr>
      <w:r>
        <w:t>set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date,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venue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convenient</w:t>
      </w:r>
      <w:r>
        <w:rPr>
          <w:spacing w:val="-1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all parties (if they are invited to attend) and that the venue and proceedings are accessible</w:t>
      </w:r>
    </w:p>
    <w:p w14:paraId="67FCA717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124" w:line="288" w:lineRule="auto"/>
        <w:ind w:right="532"/>
      </w:pPr>
      <w:r>
        <w:t xml:space="preserve">collate any written material relevant to the complaint (for </w:t>
      </w:r>
      <w:proofErr w:type="gramStart"/>
      <w:r>
        <w:t>example;</w:t>
      </w:r>
      <w:proofErr w:type="gramEnd"/>
      <w:r>
        <w:t xml:space="preserve"> stage 1 paperwork, school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complainant</w:t>
      </w:r>
      <w:r>
        <w:rPr>
          <w:spacing w:val="-4"/>
        </w:rPr>
        <w:t xml:space="preserve"> </w:t>
      </w:r>
      <w:r>
        <w:t>submissions)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 within an agreed timescale</w:t>
      </w:r>
    </w:p>
    <w:p w14:paraId="62A30B46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spacing w:before="126"/>
        <w:ind w:left="673" w:hanging="282"/>
      </w:pPr>
      <w:r>
        <w:t>record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proceedings</w:t>
      </w:r>
    </w:p>
    <w:p w14:paraId="23F4682E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spacing w:before="175"/>
        <w:ind w:left="673" w:hanging="282"/>
      </w:pPr>
      <w:r>
        <w:t>circulate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meeting</w:t>
      </w:r>
    </w:p>
    <w:p w14:paraId="724D67D4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spacing w:before="178"/>
        <w:ind w:left="673" w:hanging="282"/>
      </w:pPr>
      <w:r>
        <w:t>notify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committee’s</w:t>
      </w:r>
      <w:r>
        <w:rPr>
          <w:spacing w:val="-6"/>
        </w:rPr>
        <w:t xml:space="preserve"> </w:t>
      </w:r>
      <w:r>
        <w:rPr>
          <w:spacing w:val="-2"/>
        </w:rPr>
        <w:t>decision.</w:t>
      </w:r>
    </w:p>
    <w:p w14:paraId="1E9515EC" w14:textId="77777777" w:rsidR="002F7182" w:rsidRDefault="002F7182">
      <w:pPr>
        <w:pStyle w:val="ListParagraph"/>
        <w:sectPr w:rsidR="002F7182">
          <w:pgSz w:w="11900" w:h="16850"/>
          <w:pgMar w:top="1980" w:right="992" w:bottom="1140" w:left="1133" w:header="430" w:footer="946" w:gutter="0"/>
          <w:cols w:space="720"/>
        </w:sectPr>
      </w:pPr>
    </w:p>
    <w:p w14:paraId="5876B368" w14:textId="77777777" w:rsidR="002F7182" w:rsidRDefault="002F7182">
      <w:pPr>
        <w:pStyle w:val="BodyText"/>
        <w:spacing w:before="92"/>
        <w:ind w:left="0"/>
        <w:rPr>
          <w:sz w:val="24"/>
        </w:rPr>
      </w:pPr>
    </w:p>
    <w:p w14:paraId="5CCD9138" w14:textId="77777777" w:rsidR="002F7182" w:rsidRDefault="0089500E">
      <w:pPr>
        <w:pStyle w:val="Heading2"/>
      </w:pPr>
      <w:r>
        <w:t>Committee</w:t>
      </w:r>
      <w:r>
        <w:rPr>
          <w:spacing w:val="-7"/>
        </w:rPr>
        <w:t xml:space="preserve"> </w:t>
      </w:r>
      <w:r>
        <w:rPr>
          <w:spacing w:val="-2"/>
        </w:rPr>
        <w:t>Chair</w:t>
      </w:r>
    </w:p>
    <w:p w14:paraId="5548F586" w14:textId="77777777" w:rsidR="002F7182" w:rsidRDefault="0089500E">
      <w:pPr>
        <w:pStyle w:val="BodyText"/>
        <w:spacing w:before="246"/>
        <w:ind w:left="108" w:right="344"/>
      </w:pPr>
      <w:r>
        <w:t>The</w:t>
      </w:r>
      <w:r>
        <w:rPr>
          <w:spacing w:val="-2"/>
        </w:rPr>
        <w:t xml:space="preserve"> </w:t>
      </w:r>
      <w:r>
        <w:t>committee’s</w:t>
      </w:r>
      <w:r>
        <w:rPr>
          <w:spacing w:val="-4"/>
        </w:rPr>
        <w:t xml:space="preserve"> </w:t>
      </w:r>
      <w:r>
        <w:t>chair,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nominated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 xml:space="preserve">ensure </w:t>
      </w:r>
      <w:r>
        <w:rPr>
          <w:spacing w:val="-4"/>
        </w:rPr>
        <w:t>that:</w:t>
      </w:r>
    </w:p>
    <w:p w14:paraId="6AFFE9E6" w14:textId="77777777" w:rsidR="002F7182" w:rsidRDefault="002F7182">
      <w:pPr>
        <w:pStyle w:val="BodyText"/>
        <w:spacing w:before="124"/>
        <w:ind w:left="0"/>
      </w:pPr>
    </w:p>
    <w:p w14:paraId="76BCFCAF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0" w:line="288" w:lineRule="auto"/>
        <w:ind w:right="519"/>
      </w:pPr>
      <w:proofErr w:type="gramStart"/>
      <w:r>
        <w:t>both</w:t>
      </w:r>
      <w:proofErr w:type="gramEnd"/>
      <w:r>
        <w:rPr>
          <w:spacing w:val="-6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(via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Clerk)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any additional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complaint by a specified date in advance of the meeting</w:t>
      </w:r>
    </w:p>
    <w:p w14:paraId="4B36C793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line="288" w:lineRule="auto"/>
        <w:ind w:right="637"/>
      </w:pP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manner,</w:t>
      </w:r>
      <w:r>
        <w:rPr>
          <w:spacing w:val="-4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adversarial,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parties are invited to attend, everyone is treated with respect and courtesy</w:t>
      </w:r>
    </w:p>
    <w:p w14:paraId="0F9331F0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126" w:line="285" w:lineRule="auto"/>
        <w:ind w:right="585"/>
      </w:pPr>
      <w:r>
        <w:t>complainants</w:t>
      </w:r>
      <w:r>
        <w:rPr>
          <w:spacing w:val="-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speaking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ease.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particularly important if the complainant is a child/young person</w:t>
      </w:r>
    </w:p>
    <w:p w14:paraId="1CEF8E5E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spacing w:before="127"/>
        <w:ind w:left="673" w:hanging="282"/>
      </w:pPr>
      <w:r>
        <w:t>the</w:t>
      </w:r>
      <w:r>
        <w:rPr>
          <w:spacing w:val="-4"/>
        </w:rPr>
        <w:t xml:space="preserve"> </w:t>
      </w:r>
      <w:r>
        <w:t>remit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explained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complainant</w:t>
      </w:r>
    </w:p>
    <w:p w14:paraId="2D357F3F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178" w:line="288" w:lineRule="auto"/>
        <w:ind w:right="1283"/>
      </w:pPr>
      <w:r>
        <w:t>written material is seen by everyone in attendance, provided it does not breach confidentiality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individual’s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privacy</w:t>
      </w:r>
      <w:r>
        <w:rPr>
          <w:spacing w:val="-7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DPA</w:t>
      </w:r>
      <w:r>
        <w:rPr>
          <w:spacing w:val="-3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GDPR.</w:t>
      </w:r>
    </w:p>
    <w:p w14:paraId="785F5838" w14:textId="77777777" w:rsidR="002F7182" w:rsidRDefault="0089500E">
      <w:pPr>
        <w:pStyle w:val="BodyText"/>
        <w:spacing w:before="120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arises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and comment upon it; this may require a short adjournment of the meeting</w:t>
      </w:r>
    </w:p>
    <w:p w14:paraId="7CC84F5B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line="288" w:lineRule="auto"/>
        <w:ind w:right="328"/>
      </w:pPr>
      <w:proofErr w:type="gramStart"/>
      <w:r>
        <w:t>both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seek clarity, either through written submissions ahead of the meeting or verbally in the meeting </w:t>
      </w:r>
      <w:r>
        <w:rPr>
          <w:spacing w:val="-2"/>
        </w:rPr>
        <w:t>itself</w:t>
      </w:r>
    </w:p>
    <w:p w14:paraId="2B994F5E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spacing w:before="123"/>
        <w:ind w:left="673" w:hanging="282"/>
      </w:pPr>
      <w:r>
        <w:t>the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addressed</w:t>
      </w:r>
    </w:p>
    <w:p w14:paraId="3386A5FC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spacing w:before="177"/>
        <w:ind w:left="673" w:hanging="282"/>
      </w:pPr>
      <w:r>
        <w:t>key</w:t>
      </w:r>
      <w:r>
        <w:rPr>
          <w:spacing w:val="-2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4"/>
        </w:rPr>
        <w:t>made</w:t>
      </w:r>
    </w:p>
    <w:p w14:paraId="4F9A9069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spacing w:before="178"/>
        <w:ind w:left="673" w:hanging="282"/>
      </w:pP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open-minded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acts</w:t>
      </w:r>
      <w:r>
        <w:rPr>
          <w:spacing w:val="-2"/>
        </w:rPr>
        <w:t xml:space="preserve"> independently</w:t>
      </w:r>
    </w:p>
    <w:p w14:paraId="77A2DA24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175" w:line="288" w:lineRule="auto"/>
        <w:ind w:right="588"/>
      </w:pPr>
      <w:proofErr w:type="gramStart"/>
      <w:r>
        <w:t>no</w:t>
      </w:r>
      <w:proofErr w:type="gramEnd"/>
      <w:r>
        <w:rPr>
          <w:spacing w:val="-3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proceedings or any involvement in an earlier stage of the procedure</w:t>
      </w:r>
    </w:p>
    <w:p w14:paraId="3D979AA7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ind w:left="673" w:hanging="282"/>
      </w:pP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minuted</w:t>
      </w:r>
    </w:p>
    <w:p w14:paraId="7C14D101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spacing w:before="177"/>
        <w:ind w:left="673" w:hanging="282"/>
      </w:pPr>
      <w:r>
        <w:t>they</w:t>
      </w:r>
      <w:r>
        <w:rPr>
          <w:spacing w:val="-3"/>
        </w:rPr>
        <w:t xml:space="preserve"> </w:t>
      </w: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Clerk</w:t>
      </w:r>
      <w:r>
        <w:rPr>
          <w:spacing w:val="-5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co-ordinator,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2"/>
        </w:rPr>
        <w:t>one).</w:t>
      </w:r>
    </w:p>
    <w:p w14:paraId="45A3197C" w14:textId="77777777" w:rsidR="002F7182" w:rsidRDefault="002F7182">
      <w:pPr>
        <w:pStyle w:val="BodyText"/>
        <w:spacing w:before="238"/>
        <w:ind w:left="0"/>
      </w:pPr>
    </w:p>
    <w:p w14:paraId="1D158948" w14:textId="77777777" w:rsidR="002F7182" w:rsidRDefault="0089500E">
      <w:pPr>
        <w:pStyle w:val="Heading2"/>
      </w:pPr>
      <w:r>
        <w:t>Committee</w:t>
      </w:r>
      <w:r>
        <w:rPr>
          <w:spacing w:val="-5"/>
        </w:rPr>
        <w:t xml:space="preserve"> </w:t>
      </w:r>
      <w:r>
        <w:rPr>
          <w:spacing w:val="-2"/>
        </w:rPr>
        <w:t>Member</w:t>
      </w:r>
    </w:p>
    <w:p w14:paraId="5E4063D3" w14:textId="77777777" w:rsidR="002F7182" w:rsidRDefault="0089500E">
      <w:pPr>
        <w:pStyle w:val="BodyText"/>
        <w:spacing w:before="245"/>
        <w:ind w:left="108"/>
      </w:pPr>
      <w:r>
        <w:t>Committee</w:t>
      </w:r>
      <w:r>
        <w:rPr>
          <w:spacing w:val="-7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rPr>
          <w:spacing w:val="-2"/>
        </w:rPr>
        <w:t>that:</w:t>
      </w:r>
    </w:p>
    <w:p w14:paraId="6742793B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ind w:left="673" w:hanging="282"/>
      </w:pP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impartial,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5"/>
        </w:rPr>
        <w:t>so</w:t>
      </w:r>
    </w:p>
    <w:p w14:paraId="7C31B5A1" w14:textId="77777777" w:rsidR="002F7182" w:rsidRDefault="0089500E">
      <w:pPr>
        <w:pStyle w:val="BodyText"/>
        <w:spacing w:before="173"/>
        <w:ind w:right="344"/>
      </w:pPr>
      <w:r>
        <w:t>No</w:t>
      </w:r>
      <w:r>
        <w:rPr>
          <w:spacing w:val="-3"/>
        </w:rPr>
        <w:t xml:space="preserve"> </w:t>
      </w:r>
      <w:r>
        <w:t>governor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sit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had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prior</w:t>
      </w:r>
      <w:proofErr w:type="gramEnd"/>
      <w:r>
        <w:rPr>
          <w:spacing w:val="-4"/>
        </w:rPr>
        <w:t xml:space="preserve"> </w:t>
      </w:r>
      <w:r>
        <w:t>involvement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complaint or in the circumstances surrounding it.</w:t>
      </w:r>
    </w:p>
    <w:p w14:paraId="1A11E298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line="288" w:lineRule="auto"/>
        <w:ind w:right="962"/>
      </w:pP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reconciliation between the school and the complainant</w:t>
      </w:r>
    </w:p>
    <w:p w14:paraId="3B2E937F" w14:textId="77777777" w:rsidR="002F7182" w:rsidRDefault="002F7182">
      <w:pPr>
        <w:pStyle w:val="ListParagraph"/>
        <w:spacing w:line="288" w:lineRule="auto"/>
        <w:sectPr w:rsidR="002F7182">
          <w:pgSz w:w="11900" w:h="16850"/>
          <w:pgMar w:top="1980" w:right="992" w:bottom="1140" w:left="1133" w:header="430" w:footer="946" w:gutter="0"/>
          <w:cols w:space="720"/>
        </w:sectPr>
      </w:pPr>
    </w:p>
    <w:p w14:paraId="04DD4469" w14:textId="77777777" w:rsidR="002F7182" w:rsidRDefault="0089500E">
      <w:pPr>
        <w:pStyle w:val="BodyText"/>
        <w:spacing w:before="90"/>
        <w:ind w:right="344"/>
      </w:pPr>
      <w:r>
        <w:lastRenderedPageBreak/>
        <w:t>We</w:t>
      </w:r>
      <w:r>
        <w:rPr>
          <w:spacing w:val="-2"/>
        </w:rPr>
        <w:t xml:space="preserve"> </w:t>
      </w:r>
      <w:r>
        <w:t>recognise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</w:t>
      </w:r>
      <w:r>
        <w:rPr>
          <w:spacing w:val="-5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satisfied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meeting </w:t>
      </w:r>
      <w:proofErr w:type="gramStart"/>
      <w:r>
        <w:t>does not find</w:t>
      </w:r>
      <w:proofErr w:type="gramEnd"/>
      <w:r>
        <w:t xml:space="preserve"> in their </w:t>
      </w:r>
      <w:proofErr w:type="spellStart"/>
      <w:r>
        <w:t>favour</w:t>
      </w:r>
      <w:proofErr w:type="spellEnd"/>
      <w:r>
        <w:t xml:space="preserve">. It may only be possible to establish the facts and make </w:t>
      </w:r>
      <w:r>
        <w:rPr>
          <w:spacing w:val="-2"/>
        </w:rPr>
        <w:t>recommendations.</w:t>
      </w:r>
    </w:p>
    <w:p w14:paraId="37961862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line="288" w:lineRule="auto"/>
        <w:ind w:right="417"/>
      </w:pPr>
      <w:r>
        <w:t>Many</w:t>
      </w:r>
      <w:r>
        <w:rPr>
          <w:spacing w:val="-4"/>
        </w:rPr>
        <w:t xml:space="preserve"> </w:t>
      </w:r>
      <w:r>
        <w:t>complainants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nervous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inhibited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formal setting</w:t>
      </w:r>
      <w:r>
        <w:rPr>
          <w:spacing w:val="-2"/>
        </w:rPr>
        <w:t xml:space="preserve"> </w:t>
      </w:r>
      <w:r>
        <w:t>Parents/carers</w:t>
      </w:r>
      <w:r>
        <w:rPr>
          <w:spacing w:val="-3"/>
        </w:rPr>
        <w:t xml:space="preserve"> </w:t>
      </w:r>
      <w:r>
        <w:t>often feel emotional when discussing an issue that affects their child.</w:t>
      </w:r>
    </w:p>
    <w:p w14:paraId="14322FD6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line="288" w:lineRule="auto"/>
        <w:ind w:right="641"/>
      </w:pPr>
      <w:r>
        <w:t>Extra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child/young</w:t>
      </w:r>
      <w:r>
        <w:rPr>
          <w:spacing w:val="-4"/>
        </w:rPr>
        <w:t xml:space="preserve"> </w:t>
      </w:r>
      <w:r>
        <w:t>person and</w:t>
      </w:r>
      <w:r>
        <w:rPr>
          <w:spacing w:val="-4"/>
        </w:rPr>
        <w:t xml:space="preserve"> </w:t>
      </w:r>
      <w:r>
        <w:t>present during all or part of the meeting</w:t>
      </w:r>
    </w:p>
    <w:p w14:paraId="6461DC1D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122"/>
        <w:ind w:right="1324"/>
      </w:pPr>
      <w:r>
        <w:t>Careful</w:t>
      </w:r>
      <w:r>
        <w:rPr>
          <w:spacing w:val="-2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atmosphere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proceedings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child/young person does not feel intimidated.</w:t>
      </w:r>
    </w:p>
    <w:p w14:paraId="1946274B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126"/>
        <w:ind w:right="630"/>
      </w:pP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views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child/young</w:t>
      </w:r>
      <w:r>
        <w:rPr>
          <w:spacing w:val="-4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equal consideration to those of adults.</w:t>
      </w:r>
    </w:p>
    <w:p w14:paraId="335E2B28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ind w:right="571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child/young</w:t>
      </w:r>
      <w:r>
        <w:rPr>
          <w:spacing w:val="-1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complainant,</w:t>
      </w:r>
      <w:r>
        <w:rPr>
          <w:spacing w:val="-3"/>
        </w:rPr>
        <w:t xml:space="preserve"> </w:t>
      </w:r>
      <w:r>
        <w:t>the committee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 support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complaint.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child/young</w:t>
      </w:r>
      <w:r>
        <w:rPr>
          <w:spacing w:val="-2"/>
        </w:rPr>
        <w:t xml:space="preserve"> </w:t>
      </w:r>
      <w:r>
        <w:t>person’s parent is the complainant, the committee should give the parent the opportunity to say which parts of the meeting, if any, the child/young person needs to attend.</w:t>
      </w:r>
    </w:p>
    <w:p w14:paraId="3EAA7F3D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2"/>
          <w:tab w:val="left" w:pos="674"/>
        </w:tabs>
        <w:spacing w:before="122"/>
        <w:ind w:right="386"/>
      </w:pPr>
      <w:r>
        <w:t>However,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 parent wishes the child/young person to attend a part of the meeting that the committee considers is not in the child/young person’s best interests.</w:t>
      </w:r>
    </w:p>
    <w:p w14:paraId="2DE01B9B" w14:textId="77777777" w:rsidR="002F7182" w:rsidRDefault="0089500E">
      <w:pPr>
        <w:pStyle w:val="ListParagraph"/>
        <w:numPr>
          <w:ilvl w:val="0"/>
          <w:numId w:val="1"/>
        </w:numPr>
        <w:tabs>
          <w:tab w:val="left" w:pos="673"/>
        </w:tabs>
        <w:ind w:left="673" w:hanging="282"/>
      </w:pPr>
      <w:r>
        <w:t>The</w:t>
      </w:r>
      <w:r>
        <w:rPr>
          <w:spacing w:val="-5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child/young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paramount.</w:t>
      </w:r>
    </w:p>
    <w:p w14:paraId="098FD7FD" w14:textId="77777777" w:rsidR="002F7182" w:rsidRDefault="002F7182">
      <w:pPr>
        <w:pStyle w:val="BodyText"/>
        <w:spacing w:before="177"/>
        <w:ind w:left="0"/>
      </w:pPr>
    </w:p>
    <w:p w14:paraId="6E5DADBE" w14:textId="77777777" w:rsidR="002F7182" w:rsidRDefault="0089500E">
      <w:pPr>
        <w:pStyle w:val="BodyText"/>
        <w:spacing w:before="0" w:line="242" w:lineRule="auto"/>
        <w:ind w:left="307" w:right="4238"/>
      </w:pPr>
      <w:r>
        <w:t>Reviewed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revised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government guidelines September 2023</w:t>
      </w:r>
    </w:p>
    <w:sectPr w:rsidR="002F7182">
      <w:pgSz w:w="11900" w:h="16850"/>
      <w:pgMar w:top="1980" w:right="992" w:bottom="1140" w:left="1133" w:header="43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C3DB" w14:textId="77777777" w:rsidR="0089500E" w:rsidRDefault="0089500E">
      <w:r>
        <w:separator/>
      </w:r>
    </w:p>
  </w:endnote>
  <w:endnote w:type="continuationSeparator" w:id="0">
    <w:p w14:paraId="01BF1B9B" w14:textId="77777777" w:rsidR="0089500E" w:rsidRDefault="0089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0340" w14:textId="77777777" w:rsidR="002F7182" w:rsidRDefault="0089500E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2355A69" wp14:editId="53DA0DFD">
              <wp:simplePos x="0" y="0"/>
              <wp:positionH relativeFrom="page">
                <wp:posOffset>914400</wp:posOffset>
              </wp:positionH>
              <wp:positionV relativeFrom="page">
                <wp:posOffset>9968217</wp:posOffset>
              </wp:positionV>
              <wp:extent cx="950594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059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0594">
                            <a:moveTo>
                              <a:pt x="0" y="0"/>
                            </a:moveTo>
                            <a:lnTo>
                              <a:pt x="950594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F50D04" id="Graphic 3" o:spid="_x0000_s1026" style="position:absolute;margin-left:1in;margin-top:784.9pt;width:74.85pt;height:.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0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" path="m,l950594,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6F578451" wp14:editId="0B7C0D5E">
              <wp:simplePos x="0" y="0"/>
              <wp:positionH relativeFrom="page">
                <wp:posOffset>775512</wp:posOffset>
              </wp:positionH>
              <wp:positionV relativeFrom="page">
                <wp:posOffset>9968324</wp:posOffset>
              </wp:positionV>
              <wp:extent cx="1693545" cy="123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354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7861C0" w14:textId="77777777" w:rsidR="002F7182" w:rsidRDefault="0089500E">
                          <w:pPr>
                            <w:spacing w:before="3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Exceptions to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this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time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frame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may be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considered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7845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1.05pt;margin-top:784.9pt;width:133.35pt;height:9.7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" filled="f" stroked="f">
              <v:textbox inset="0,0,0,0">
                <w:txbxContent>
                  <w:p w14:paraId="207861C0" w14:textId="77777777" w:rsidR="002F7182" w:rsidRDefault="0089500E">
                    <w:pPr>
                      <w:spacing w:before="3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  <w:vertAlign w:val="superscript"/>
                      </w:rPr>
                      <w:t>1</w:t>
                    </w:r>
                    <w:r>
                      <w:rPr>
                        <w:spacing w:val="-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Exceptions to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this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time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frame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may be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considered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AD22" w14:textId="77777777" w:rsidR="0089500E" w:rsidRDefault="0089500E">
      <w:r>
        <w:separator/>
      </w:r>
    </w:p>
  </w:footnote>
  <w:footnote w:type="continuationSeparator" w:id="0">
    <w:p w14:paraId="48B03620" w14:textId="77777777" w:rsidR="0089500E" w:rsidRDefault="0089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40C6" w14:textId="77777777" w:rsidR="002F7182" w:rsidRDefault="0089500E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92096" behindDoc="1" locked="0" layoutInCell="1" allowOverlap="1" wp14:anchorId="263F82EF" wp14:editId="6D8EE184">
          <wp:simplePos x="0" y="0"/>
          <wp:positionH relativeFrom="page">
            <wp:posOffset>733619</wp:posOffset>
          </wp:positionH>
          <wp:positionV relativeFrom="page">
            <wp:posOffset>273049</wp:posOffset>
          </wp:positionV>
          <wp:extent cx="2860706" cy="896815"/>
          <wp:effectExtent l="0" t="0" r="0" b="0"/>
          <wp:wrapNone/>
          <wp:docPr id="1" name="Image 1" descr="T:\Common\LOGOS\Castle Logos\NEW Single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:\Common\LOGOS\Castle Logos\NEW Single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0706" cy="896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1D6E64DD" wp14:editId="2F2038F2">
              <wp:simplePos x="0" y="0"/>
              <wp:positionH relativeFrom="page">
                <wp:posOffset>4447413</wp:posOffset>
              </wp:positionH>
              <wp:positionV relativeFrom="page">
                <wp:posOffset>718743</wp:posOffset>
              </wp:positionV>
              <wp:extent cx="2285365" cy="2997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5365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97F07" w14:textId="77777777" w:rsidR="002F7182" w:rsidRDefault="0089500E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36"/>
                            </w:rPr>
                            <w:t>Complaints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36"/>
                            </w:rPr>
                            <w:t>Procedure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E64D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0.2pt;margin-top:56.6pt;width:179.95pt;height:23.6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" filled="f" stroked="f">
              <v:textbox inset="0,0,0,0">
                <w:txbxContent>
                  <w:p w14:paraId="31197F07" w14:textId="77777777" w:rsidR="002F7182" w:rsidRDefault="0089500E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1F5F"/>
                        <w:sz w:val="36"/>
                      </w:rPr>
                      <w:t>Complaints</w:t>
                    </w:r>
                    <w:r>
                      <w:rPr>
                        <w:b/>
                        <w:color w:val="001F5F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36"/>
                      </w:rPr>
                      <w:t>Procedure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43573"/>
    <w:multiLevelType w:val="hybridMultilevel"/>
    <w:tmpl w:val="6FB4A7AA"/>
    <w:lvl w:ilvl="0" w:tplc="C38C78E4">
      <w:numFmt w:val="bullet"/>
      <w:lvlText w:val="•"/>
      <w:lvlJc w:val="left"/>
      <w:pPr>
        <w:ind w:left="67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3AEAAEBC">
      <w:numFmt w:val="bullet"/>
      <w:lvlText w:val="o"/>
      <w:lvlJc w:val="left"/>
      <w:pPr>
        <w:ind w:left="960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62AA436">
      <w:numFmt w:val="bullet"/>
      <w:lvlText w:val="•"/>
      <w:lvlJc w:val="left"/>
      <w:pPr>
        <w:ind w:left="1939" w:hanging="286"/>
      </w:pPr>
      <w:rPr>
        <w:rFonts w:hint="default"/>
        <w:lang w:val="en-US" w:eastAsia="en-US" w:bidi="ar-SA"/>
      </w:rPr>
    </w:lvl>
    <w:lvl w:ilvl="3" w:tplc="41A0E6B4">
      <w:numFmt w:val="bullet"/>
      <w:lvlText w:val="•"/>
      <w:lvlJc w:val="left"/>
      <w:pPr>
        <w:ind w:left="2918" w:hanging="286"/>
      </w:pPr>
      <w:rPr>
        <w:rFonts w:hint="default"/>
        <w:lang w:val="en-US" w:eastAsia="en-US" w:bidi="ar-SA"/>
      </w:rPr>
    </w:lvl>
    <w:lvl w:ilvl="4" w:tplc="08003842">
      <w:numFmt w:val="bullet"/>
      <w:lvlText w:val="•"/>
      <w:lvlJc w:val="left"/>
      <w:pPr>
        <w:ind w:left="3898" w:hanging="286"/>
      </w:pPr>
      <w:rPr>
        <w:rFonts w:hint="default"/>
        <w:lang w:val="en-US" w:eastAsia="en-US" w:bidi="ar-SA"/>
      </w:rPr>
    </w:lvl>
    <w:lvl w:ilvl="5" w:tplc="CEB223F0">
      <w:numFmt w:val="bullet"/>
      <w:lvlText w:val="•"/>
      <w:lvlJc w:val="left"/>
      <w:pPr>
        <w:ind w:left="4877" w:hanging="286"/>
      </w:pPr>
      <w:rPr>
        <w:rFonts w:hint="default"/>
        <w:lang w:val="en-US" w:eastAsia="en-US" w:bidi="ar-SA"/>
      </w:rPr>
    </w:lvl>
    <w:lvl w:ilvl="6" w:tplc="16588CF6">
      <w:numFmt w:val="bullet"/>
      <w:lvlText w:val="•"/>
      <w:lvlJc w:val="left"/>
      <w:pPr>
        <w:ind w:left="5856" w:hanging="286"/>
      </w:pPr>
      <w:rPr>
        <w:rFonts w:hint="default"/>
        <w:lang w:val="en-US" w:eastAsia="en-US" w:bidi="ar-SA"/>
      </w:rPr>
    </w:lvl>
    <w:lvl w:ilvl="7" w:tplc="451485D8">
      <w:numFmt w:val="bullet"/>
      <w:lvlText w:val="•"/>
      <w:lvlJc w:val="left"/>
      <w:pPr>
        <w:ind w:left="6836" w:hanging="286"/>
      </w:pPr>
      <w:rPr>
        <w:rFonts w:hint="default"/>
        <w:lang w:val="en-US" w:eastAsia="en-US" w:bidi="ar-SA"/>
      </w:rPr>
    </w:lvl>
    <w:lvl w:ilvl="8" w:tplc="4D62F6E8">
      <w:numFmt w:val="bullet"/>
      <w:lvlText w:val="•"/>
      <w:lvlJc w:val="left"/>
      <w:pPr>
        <w:ind w:left="7815" w:hanging="286"/>
      </w:pPr>
      <w:rPr>
        <w:rFonts w:hint="default"/>
        <w:lang w:val="en-US" w:eastAsia="en-US" w:bidi="ar-SA"/>
      </w:rPr>
    </w:lvl>
  </w:abstractNum>
  <w:num w:numId="1" w16cid:durableId="63159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7182"/>
    <w:rsid w:val="002F7182"/>
    <w:rsid w:val="00835B05"/>
    <w:rsid w:val="0089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C274"/>
  <w15:docId w15:val="{F5A33BF1-F2ED-4BCE-BC19-3A48FAA1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spacing w:before="92"/>
      <w:ind w:left="108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5"/>
      <w:ind w:left="674"/>
    </w:p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5"/>
      <w:ind w:left="674" w:hanging="284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1159</Words>
  <Characters>6252</Characters>
  <Application>Microsoft Office Word</Application>
  <DocSecurity>4</DocSecurity>
  <Lines>152</Lines>
  <Paragraphs>101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procedure.pdf</dc:title>
  <dc:creator>Sue Hearle</dc:creator>
  <cp:lastModifiedBy>A Caplin</cp:lastModifiedBy>
  <cp:revision>2</cp:revision>
  <dcterms:created xsi:type="dcterms:W3CDTF">2026-01-15T09:56:00Z</dcterms:created>
  <dcterms:modified xsi:type="dcterms:W3CDTF">2026-01-15T09:56:00Z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2016</vt:lpwstr>
  </property>
</Properties>
</file>